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8245E" w14:textId="77777777" w:rsidR="00E505DE" w:rsidRPr="00301462" w:rsidRDefault="00301462" w:rsidP="00301462">
      <w:pPr>
        <w:spacing w:after="0"/>
        <w:rPr>
          <w:rFonts w:ascii="Times New Roman" w:hAnsi="Times New Roman" w:cs="Times New Roman"/>
          <w:b/>
          <w:sz w:val="24"/>
        </w:rPr>
      </w:pPr>
      <w:proofErr w:type="spellStart"/>
      <w:r w:rsidRPr="00301462">
        <w:rPr>
          <w:rFonts w:ascii="Times New Roman" w:hAnsi="Times New Roman" w:cs="Times New Roman"/>
          <w:b/>
          <w:sz w:val="24"/>
        </w:rPr>
        <w:t>Roraig</w:t>
      </w:r>
      <w:proofErr w:type="spellEnd"/>
      <w:r w:rsidRPr="00301462">
        <w:rPr>
          <w:rFonts w:ascii="Times New Roman" w:hAnsi="Times New Roman" w:cs="Times New Roman"/>
          <w:b/>
          <w:sz w:val="24"/>
        </w:rPr>
        <w:t xml:space="preserve"> Finney</w:t>
      </w:r>
    </w:p>
    <w:p w14:paraId="528808DB" w14:textId="77777777" w:rsidR="00301462" w:rsidRDefault="00301462" w:rsidP="00301462">
      <w:pPr>
        <w:spacing w:after="0"/>
        <w:rPr>
          <w:rFonts w:ascii="Times New Roman" w:hAnsi="Times New Roman" w:cs="Times New Roman"/>
          <w:sz w:val="24"/>
        </w:rPr>
      </w:pPr>
      <w:r>
        <w:rPr>
          <w:rFonts w:ascii="Times New Roman" w:hAnsi="Times New Roman" w:cs="Times New Roman"/>
          <w:sz w:val="24"/>
        </w:rPr>
        <w:t xml:space="preserve">PhD Student </w:t>
      </w:r>
    </w:p>
    <w:p w14:paraId="47C8AA2D" w14:textId="77777777" w:rsidR="00301462" w:rsidRDefault="00301462" w:rsidP="00301462">
      <w:pPr>
        <w:spacing w:after="0"/>
        <w:rPr>
          <w:rFonts w:ascii="Times New Roman" w:hAnsi="Times New Roman" w:cs="Times New Roman"/>
          <w:sz w:val="24"/>
        </w:rPr>
      </w:pPr>
      <w:r>
        <w:rPr>
          <w:rFonts w:ascii="Times New Roman" w:hAnsi="Times New Roman" w:cs="Times New Roman"/>
          <w:sz w:val="24"/>
        </w:rPr>
        <w:t>University of Tennessee, Knoxville</w:t>
      </w:r>
    </w:p>
    <w:p w14:paraId="78355A69" w14:textId="77777777" w:rsidR="00301462" w:rsidRDefault="00301462" w:rsidP="00301462">
      <w:pPr>
        <w:spacing w:after="0"/>
        <w:rPr>
          <w:rFonts w:ascii="Times New Roman" w:hAnsi="Times New Roman" w:cs="Times New Roman"/>
          <w:sz w:val="24"/>
        </w:rPr>
      </w:pPr>
    </w:p>
    <w:p w14:paraId="31DA54B9" w14:textId="77777777" w:rsidR="00301462" w:rsidRDefault="00301462" w:rsidP="00301462">
      <w:pPr>
        <w:spacing w:after="0"/>
        <w:rPr>
          <w:rFonts w:ascii="Times New Roman" w:hAnsi="Times New Roman" w:cs="Times New Roman"/>
          <w:b/>
          <w:sz w:val="24"/>
        </w:rPr>
      </w:pPr>
      <w:r>
        <w:rPr>
          <w:rFonts w:ascii="Times New Roman" w:hAnsi="Times New Roman" w:cs="Times New Roman"/>
          <w:b/>
          <w:sz w:val="24"/>
        </w:rPr>
        <w:t xml:space="preserve">Biography: </w:t>
      </w:r>
    </w:p>
    <w:p w14:paraId="1FF10A4F" w14:textId="77777777" w:rsidR="00301462" w:rsidRDefault="00301462" w:rsidP="00301462">
      <w:pPr>
        <w:spacing w:after="0"/>
        <w:rPr>
          <w:rFonts w:ascii="Times New Roman" w:hAnsi="Times New Roman" w:cs="Times New Roman"/>
          <w:b/>
          <w:sz w:val="24"/>
        </w:rPr>
      </w:pPr>
    </w:p>
    <w:p w14:paraId="7D254F03" w14:textId="77777777" w:rsidR="00301462" w:rsidRDefault="00301462" w:rsidP="00301462">
      <w:pPr>
        <w:rPr>
          <w:rFonts w:ascii="Times New Roman" w:hAnsi="Times New Roman" w:cs="Times New Roman"/>
          <w:sz w:val="24"/>
          <w:szCs w:val="24"/>
        </w:rPr>
      </w:pPr>
      <w:proofErr w:type="spellStart"/>
      <w:r w:rsidRPr="00301462">
        <w:rPr>
          <w:rFonts w:ascii="Times New Roman" w:hAnsi="Times New Roman" w:cs="Times New Roman"/>
          <w:sz w:val="24"/>
          <w:szCs w:val="24"/>
        </w:rPr>
        <w:t>Roraig</w:t>
      </w:r>
      <w:proofErr w:type="spellEnd"/>
      <w:r w:rsidRPr="00301462">
        <w:rPr>
          <w:rFonts w:ascii="Times New Roman" w:hAnsi="Times New Roman" w:cs="Times New Roman"/>
          <w:sz w:val="24"/>
          <w:szCs w:val="24"/>
        </w:rPr>
        <w:t xml:space="preserve"> Finney is a third-year PhD student at the University of Tennessee, Knoxville. An Americanist, he studies the connections between immigration politics, political economy, and political culture in the 19th and early 20th century South, under the supervision of Dr. Michael Woods. He also has interests in partisanship and political identity, the history of capitalism, and labor politics. Born and raised in the United Kingdom, he earned his BA in Religious Studies at the University of Virginia, and his MA in US Studies at University College London.</w:t>
      </w:r>
    </w:p>
    <w:p w14:paraId="1B552FE3" w14:textId="77777777" w:rsidR="00301462" w:rsidRDefault="00301462" w:rsidP="00301462">
      <w:pPr>
        <w:rPr>
          <w:rFonts w:ascii="Times New Roman" w:hAnsi="Times New Roman" w:cs="Times New Roman"/>
          <w:sz w:val="24"/>
          <w:szCs w:val="24"/>
        </w:rPr>
      </w:pPr>
    </w:p>
    <w:p w14:paraId="2E1ACC71" w14:textId="77777777" w:rsidR="00301462" w:rsidRDefault="00301462" w:rsidP="00301462">
      <w:pPr>
        <w:rPr>
          <w:rFonts w:ascii="Times New Roman" w:hAnsi="Times New Roman" w:cs="Times New Roman"/>
          <w:b/>
          <w:sz w:val="24"/>
          <w:szCs w:val="24"/>
        </w:rPr>
      </w:pPr>
      <w:r>
        <w:rPr>
          <w:rFonts w:ascii="Times New Roman" w:hAnsi="Times New Roman" w:cs="Times New Roman"/>
          <w:b/>
          <w:sz w:val="24"/>
          <w:szCs w:val="24"/>
        </w:rPr>
        <w:t xml:space="preserve">Dissertation Abstract: </w:t>
      </w:r>
    </w:p>
    <w:p w14:paraId="5521CEA3" w14:textId="77777777" w:rsidR="00301462" w:rsidRPr="00301462" w:rsidRDefault="00301462" w:rsidP="00301462">
      <w:pPr>
        <w:rPr>
          <w:rFonts w:ascii="Times New Roman" w:hAnsi="Times New Roman" w:cs="Times New Roman"/>
          <w:sz w:val="24"/>
          <w:szCs w:val="24"/>
        </w:rPr>
      </w:pPr>
      <w:r w:rsidRPr="00301462">
        <w:rPr>
          <w:rFonts w:ascii="Times New Roman" w:hAnsi="Times New Roman" w:cs="Times New Roman"/>
          <w:sz w:val="24"/>
          <w:szCs w:val="24"/>
        </w:rPr>
        <w:t xml:space="preserve">“Strangers in Dixie’s Land: How the South Confronted the Age of Mass Migration, 1850-1924” explores the politics of immigration in the South in a period that saw the U.S. transformed by mass migration. </w:t>
      </w:r>
      <w:r>
        <w:rPr>
          <w:rFonts w:ascii="Times New Roman" w:hAnsi="Times New Roman" w:cs="Times New Roman"/>
          <w:sz w:val="24"/>
          <w:szCs w:val="24"/>
        </w:rPr>
        <w:t>Although</w:t>
      </w:r>
      <w:r w:rsidRPr="00301462">
        <w:rPr>
          <w:rFonts w:ascii="Times New Roman" w:hAnsi="Times New Roman" w:cs="Times New Roman"/>
          <w:sz w:val="24"/>
          <w:szCs w:val="24"/>
        </w:rPr>
        <w:t xml:space="preserve"> large-scale migrant flows generally bypassed the South, immigration as a political issue did not. </w:t>
      </w:r>
    </w:p>
    <w:p w14:paraId="0D0116EA" w14:textId="77777777" w:rsidR="00301462" w:rsidRPr="00301462" w:rsidRDefault="00301462" w:rsidP="00301462">
      <w:pPr>
        <w:rPr>
          <w:rFonts w:ascii="Times New Roman" w:hAnsi="Times New Roman" w:cs="Times New Roman"/>
          <w:sz w:val="24"/>
          <w:szCs w:val="24"/>
        </w:rPr>
      </w:pPr>
      <w:r w:rsidRPr="00301462">
        <w:rPr>
          <w:rFonts w:ascii="Times New Roman" w:hAnsi="Times New Roman" w:cs="Times New Roman"/>
          <w:sz w:val="24"/>
          <w:szCs w:val="24"/>
        </w:rPr>
        <w:t xml:space="preserve">Southerners cared about immigration because whether near or far, feared or desired, it could reshape the conditions governing their distinctive social regime. Before 1865, southern immigration politics reflected </w:t>
      </w:r>
      <w:proofErr w:type="gramStart"/>
      <w:r w:rsidRPr="00301462">
        <w:rPr>
          <w:rFonts w:ascii="Times New Roman" w:hAnsi="Times New Roman" w:cs="Times New Roman"/>
          <w:sz w:val="24"/>
          <w:szCs w:val="24"/>
        </w:rPr>
        <w:t>slavery’s</w:t>
      </w:r>
      <w:proofErr w:type="gramEnd"/>
      <w:r w:rsidRPr="00301462">
        <w:rPr>
          <w:rFonts w:ascii="Times New Roman" w:hAnsi="Times New Roman" w:cs="Times New Roman"/>
          <w:sz w:val="24"/>
          <w:szCs w:val="24"/>
        </w:rPr>
        <w:t xml:space="preserve"> mounting crises. Antebellum Know-Nothings, Democrats, and slave-trade revivalists all confronted, in different ways, the problems of intersectional population imbalance and </w:t>
      </w:r>
      <w:proofErr w:type="spellStart"/>
      <w:r w:rsidRPr="00301462">
        <w:rPr>
          <w:rFonts w:ascii="Times New Roman" w:hAnsi="Times New Roman" w:cs="Times New Roman"/>
          <w:sz w:val="24"/>
          <w:szCs w:val="24"/>
        </w:rPr>
        <w:t>intrawhite</w:t>
      </w:r>
      <w:proofErr w:type="spellEnd"/>
      <w:r w:rsidRPr="00301462">
        <w:rPr>
          <w:rFonts w:ascii="Times New Roman" w:hAnsi="Times New Roman" w:cs="Times New Roman"/>
          <w:sz w:val="24"/>
          <w:szCs w:val="24"/>
        </w:rPr>
        <w:t xml:space="preserve"> social tensions. Secession shifted attention to anticipated immigrants’ subversive potential, occasioning bitter Confederate wrangling over naturalization law</w:t>
      </w:r>
      <w:r>
        <w:rPr>
          <w:rFonts w:ascii="Times New Roman" w:hAnsi="Times New Roman" w:cs="Times New Roman"/>
          <w:sz w:val="24"/>
          <w:szCs w:val="24"/>
        </w:rPr>
        <w:t>—</w:t>
      </w:r>
      <w:r w:rsidRPr="00301462">
        <w:rPr>
          <w:rFonts w:ascii="Times New Roman" w:hAnsi="Times New Roman" w:cs="Times New Roman"/>
          <w:sz w:val="24"/>
          <w:szCs w:val="24"/>
        </w:rPr>
        <w:t xml:space="preserve">the subject of my Brooks Forum chapter. Emancipation transformed the structuring imperatives of immigration politics. From Reconstruction on, many white leaders promoted immigration to replace or discipline </w:t>
      </w:r>
      <w:proofErr w:type="spellStart"/>
      <w:r w:rsidRPr="00301462">
        <w:rPr>
          <w:rFonts w:ascii="Times New Roman" w:hAnsi="Times New Roman" w:cs="Times New Roman"/>
          <w:sz w:val="24"/>
          <w:szCs w:val="24"/>
        </w:rPr>
        <w:t>freedpeople</w:t>
      </w:r>
      <w:proofErr w:type="spellEnd"/>
      <w:r w:rsidRPr="00301462">
        <w:rPr>
          <w:rFonts w:ascii="Times New Roman" w:hAnsi="Times New Roman" w:cs="Times New Roman"/>
          <w:sz w:val="24"/>
          <w:szCs w:val="24"/>
        </w:rPr>
        <w:t>. Black southerners in turn rejected this agenda as a threat to their class interests, while resisting racialized immigration discourse as an ideological threat to their political status. In the late 19</w:t>
      </w:r>
      <w:r w:rsidRPr="00301462">
        <w:rPr>
          <w:rFonts w:ascii="Times New Roman" w:hAnsi="Times New Roman" w:cs="Times New Roman"/>
          <w:sz w:val="24"/>
          <w:szCs w:val="24"/>
          <w:vertAlign w:val="superscript"/>
        </w:rPr>
        <w:t>th</w:t>
      </w:r>
      <w:r w:rsidRPr="00301462">
        <w:rPr>
          <w:rFonts w:ascii="Times New Roman" w:hAnsi="Times New Roman" w:cs="Times New Roman"/>
          <w:sz w:val="24"/>
          <w:szCs w:val="24"/>
        </w:rPr>
        <w:t xml:space="preserve"> and early 20</w:t>
      </w:r>
      <w:r w:rsidRPr="00301462">
        <w:rPr>
          <w:rFonts w:ascii="Times New Roman" w:hAnsi="Times New Roman" w:cs="Times New Roman"/>
          <w:sz w:val="24"/>
          <w:szCs w:val="24"/>
          <w:vertAlign w:val="superscript"/>
        </w:rPr>
        <w:t>th</w:t>
      </w:r>
      <w:r w:rsidRPr="00301462">
        <w:rPr>
          <w:rFonts w:ascii="Times New Roman" w:hAnsi="Times New Roman" w:cs="Times New Roman"/>
          <w:sz w:val="24"/>
          <w:szCs w:val="24"/>
        </w:rPr>
        <w:t xml:space="preserve"> centuries, a complex conjuncture of populist labor politics, the construction of Jim Crow, and the national and transnational ascent of </w:t>
      </w:r>
      <w:proofErr w:type="spellStart"/>
      <w:r w:rsidRPr="00301462">
        <w:rPr>
          <w:rFonts w:ascii="Times New Roman" w:hAnsi="Times New Roman" w:cs="Times New Roman"/>
          <w:sz w:val="24"/>
          <w:szCs w:val="24"/>
        </w:rPr>
        <w:t>ethnobiological</w:t>
      </w:r>
      <w:proofErr w:type="spellEnd"/>
      <w:r w:rsidRPr="00301462">
        <w:rPr>
          <w:rFonts w:ascii="Times New Roman" w:hAnsi="Times New Roman" w:cs="Times New Roman"/>
          <w:sz w:val="24"/>
          <w:szCs w:val="24"/>
        </w:rPr>
        <w:t xml:space="preserve"> racism led southern politicians into a national </w:t>
      </w:r>
      <w:proofErr w:type="spellStart"/>
      <w:r w:rsidRPr="00301462">
        <w:rPr>
          <w:rFonts w:ascii="Times New Roman" w:hAnsi="Times New Roman" w:cs="Times New Roman"/>
          <w:sz w:val="24"/>
          <w:szCs w:val="24"/>
        </w:rPr>
        <w:t>restrictionist</w:t>
      </w:r>
      <w:proofErr w:type="spellEnd"/>
      <w:r w:rsidRPr="00301462">
        <w:rPr>
          <w:rFonts w:ascii="Times New Roman" w:hAnsi="Times New Roman" w:cs="Times New Roman"/>
          <w:sz w:val="24"/>
          <w:szCs w:val="24"/>
        </w:rPr>
        <w:t xml:space="preserve"> “mainstream.” </w:t>
      </w:r>
    </w:p>
    <w:p w14:paraId="7DD8BE5C" w14:textId="77777777" w:rsidR="00301462" w:rsidRPr="00301462" w:rsidRDefault="00301462" w:rsidP="00301462">
      <w:pPr>
        <w:rPr>
          <w:rFonts w:ascii="Times New Roman" w:hAnsi="Times New Roman" w:cs="Times New Roman"/>
          <w:sz w:val="24"/>
          <w:szCs w:val="24"/>
        </w:rPr>
      </w:pPr>
      <w:r w:rsidRPr="00301462">
        <w:rPr>
          <w:rFonts w:ascii="Times New Roman" w:hAnsi="Times New Roman" w:cs="Times New Roman"/>
          <w:sz w:val="24"/>
          <w:szCs w:val="24"/>
        </w:rPr>
        <w:t>Ultimately, both before and after emancipation</w:t>
      </w:r>
      <w:r>
        <w:rPr>
          <w:rFonts w:ascii="Times New Roman" w:hAnsi="Times New Roman" w:cs="Times New Roman"/>
          <w:sz w:val="24"/>
          <w:szCs w:val="24"/>
        </w:rPr>
        <w:t>,</w:t>
      </w:r>
      <w:r w:rsidRPr="00301462">
        <w:rPr>
          <w:rFonts w:ascii="Times New Roman" w:hAnsi="Times New Roman" w:cs="Times New Roman"/>
          <w:sz w:val="24"/>
          <w:szCs w:val="24"/>
        </w:rPr>
        <w:t xml:space="preserve"> southerners confronted the age of mass migration as people specifically but variably situated in a distinctive regional political economy and culture</w:t>
      </w:r>
      <w:r>
        <w:rPr>
          <w:rFonts w:ascii="Times New Roman" w:hAnsi="Times New Roman" w:cs="Times New Roman"/>
          <w:sz w:val="24"/>
          <w:szCs w:val="24"/>
        </w:rPr>
        <w:t>—</w:t>
      </w:r>
      <w:r w:rsidRPr="00301462">
        <w:rPr>
          <w:rFonts w:ascii="Times New Roman" w:hAnsi="Times New Roman" w:cs="Times New Roman"/>
          <w:sz w:val="24"/>
          <w:szCs w:val="24"/>
        </w:rPr>
        <w:t>yet one whose dynamics and dilemmas were shaped by its place in broader systems and circuits.</w:t>
      </w:r>
      <w:bookmarkStart w:id="0" w:name="_GoBack"/>
      <w:bookmarkEnd w:id="0"/>
    </w:p>
    <w:p w14:paraId="7F0BC7D4" w14:textId="77777777" w:rsidR="00301462" w:rsidRPr="00301462" w:rsidRDefault="00301462" w:rsidP="00301462">
      <w:pPr>
        <w:spacing w:after="0"/>
        <w:rPr>
          <w:rFonts w:ascii="Times New Roman" w:hAnsi="Times New Roman" w:cs="Times New Roman"/>
          <w:b/>
          <w:sz w:val="24"/>
        </w:rPr>
      </w:pPr>
    </w:p>
    <w:p w14:paraId="01FE0C53" w14:textId="77777777" w:rsidR="00301462" w:rsidRPr="00301462" w:rsidRDefault="00301462">
      <w:pPr>
        <w:rPr>
          <w:rFonts w:ascii="Times New Roman" w:hAnsi="Times New Roman" w:cs="Times New Roman"/>
          <w:sz w:val="24"/>
        </w:rPr>
      </w:pPr>
    </w:p>
    <w:sectPr w:rsidR="00301462" w:rsidRPr="00301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62"/>
    <w:rsid w:val="00301462"/>
    <w:rsid w:val="00E5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6CE6"/>
  <w15:chartTrackingRefBased/>
  <w15:docId w15:val="{2517200D-932B-4840-AF31-438027DD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898B16237714AA48A9741E491C909" ma:contentTypeVersion="17" ma:contentTypeDescription="Create a new document." ma:contentTypeScope="" ma:versionID="9b8326c933b3d6373edb416f2642bc60">
  <xsd:schema xmlns:xsd="http://www.w3.org/2001/XMLSchema" xmlns:xs="http://www.w3.org/2001/XMLSchema" xmlns:p="http://schemas.microsoft.com/office/2006/metadata/properties" xmlns:ns1="http://schemas.microsoft.com/sharepoint/v3" xmlns:ns3="b0269ed3-b439-4dd8-9604-7f3a0b131272" xmlns:ns4="077fc541-ff47-4c42-97f4-8b720271e1b9" targetNamespace="http://schemas.microsoft.com/office/2006/metadata/properties" ma:root="true" ma:fieldsID="b7d88fbd49d317d6cb69d6b90355518a" ns1:_="" ns3:_="" ns4:_="">
    <xsd:import namespace="http://schemas.microsoft.com/sharepoint/v3"/>
    <xsd:import namespace="b0269ed3-b439-4dd8-9604-7f3a0b131272"/>
    <xsd:import namespace="077fc541-ff47-4c42-97f4-8b720271e1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1:_ip_UnifiedCompliancePolicyProperties" minOccurs="0"/>
                <xsd:element ref="ns1:_ip_UnifiedCompliancePolicyUIAc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69ed3-b439-4dd8-9604-7f3a0b131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7fc541-ff47-4c42-97f4-8b720271e1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b0269ed3-b439-4dd8-9604-7f3a0b131272" xsi:nil="true"/>
  </documentManagement>
</p:properties>
</file>

<file path=customXml/itemProps1.xml><?xml version="1.0" encoding="utf-8"?>
<ds:datastoreItem xmlns:ds="http://schemas.openxmlformats.org/officeDocument/2006/customXml" ds:itemID="{A59BC0CE-D0B5-41B0-9F1F-BA481679D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269ed3-b439-4dd8-9604-7f3a0b131272"/>
    <ds:schemaRef ds:uri="077fc541-ff47-4c42-97f4-8b720271e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4FF40-6EFE-47D0-9C5F-0BF2CAB6EE98}">
  <ds:schemaRefs>
    <ds:schemaRef ds:uri="http://schemas.microsoft.com/sharepoint/v3/contenttype/forms"/>
  </ds:schemaRefs>
</ds:datastoreItem>
</file>

<file path=customXml/itemProps3.xml><?xml version="1.0" encoding="utf-8"?>
<ds:datastoreItem xmlns:ds="http://schemas.openxmlformats.org/officeDocument/2006/customXml" ds:itemID="{3E9F19D8-BB1E-4B1F-8C3B-64F38625B200}">
  <ds:schemaRefs>
    <ds:schemaRef ds:uri="http://schemas.microsoft.com/office/2006/documentManagement/types"/>
    <ds:schemaRef ds:uri="http://www.w3.org/XML/1998/namespace"/>
    <ds:schemaRef ds:uri="http://purl.org/dc/dcmitype/"/>
    <ds:schemaRef ds:uri="http://schemas.microsoft.com/sharepoint/v3"/>
    <ds:schemaRef ds:uri="http://schemas.microsoft.com/office/2006/metadata/properties"/>
    <ds:schemaRef ds:uri="http://purl.org/dc/terms/"/>
    <ds:schemaRef ds:uri="b0269ed3-b439-4dd8-9604-7f3a0b131272"/>
    <ds:schemaRef ds:uri="http://schemas.openxmlformats.org/package/2006/metadata/core-properties"/>
    <ds:schemaRef ds:uri="http://schemas.microsoft.com/office/infopath/2007/PartnerControls"/>
    <ds:schemaRef ds:uri="077fc541-ff47-4c42-97f4-8b720271e1b9"/>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Gene Ellett</dc:creator>
  <cp:keywords/>
  <dc:description/>
  <cp:lastModifiedBy>Ashton Gene Ellett</cp:lastModifiedBy>
  <cp:revision>1</cp:revision>
  <dcterms:created xsi:type="dcterms:W3CDTF">2023-05-31T14:12:00Z</dcterms:created>
  <dcterms:modified xsi:type="dcterms:W3CDTF">2023-05-31T14:18:00Z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0x010100CED898B16237714AA48A9741E491C909</vt:lpwstr>
  </property>
</Properties>
</file>